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286E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3821" w:right="11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Мировому судье судебного участка № 2 г. Благовещенск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3821" w:right="2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Павла Владимировича проживающего по адресу: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г. Благовещенск, ул., д., кв. 1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ХОДАТАЙСТВО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973"/>
        </w:tabs>
        <w:overflowPunct w:val="0"/>
        <w:autoSpaceDE w:val="0"/>
        <w:autoSpaceDN w:val="0"/>
        <w:adjustRightInd w:val="0"/>
        <w:spacing w:after="0" w:line="227" w:lineRule="auto"/>
        <w:ind w:left="1"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Вашем производстве находится дело в отношении меня,</w:t>
      </w:r>
      <w:r>
        <w:rPr>
          <w:rFonts w:ascii="Times New Roman" w:hAnsi="Times New Roman" w:cs="Times New Roman"/>
          <w:sz w:val="26"/>
          <w:szCs w:val="26"/>
        </w:rPr>
        <w:t xml:space="preserve"> ввиду привлечения меня к административной ответственности по вменяемому мне правонарушению, ответственность за которое предусмотрена ч. 1 ст. 12.26 КоАП РФ, протокол об административном правонарушении 28АП327161 от 20 июля 2012 года.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3286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966"/>
        </w:tabs>
        <w:overflowPunct w:val="0"/>
        <w:autoSpaceDE w:val="0"/>
        <w:autoSpaceDN w:val="0"/>
        <w:adjustRightInd w:val="0"/>
        <w:spacing w:after="0" w:line="222" w:lineRule="auto"/>
        <w:ind w:left="1"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соответствии со ст. 25.1 КоАП РФ я имею право, в том числе знакомиться с материалами дела. Реализуя данное право, я тем самым осуществляю защиту своих прав и законных интересов.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3286E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положений ч. 2 ст. 24 </w:t>
      </w:r>
      <w:r>
        <w:rPr>
          <w:rFonts w:ascii="Times New Roman" w:hAnsi="Times New Roman" w:cs="Times New Roman"/>
          <w:b/>
          <w:bCs/>
          <w:sz w:val="26"/>
          <w:szCs w:val="26"/>
        </w:rPr>
        <w:t>Конституции РФ</w:t>
      </w:r>
      <w:r>
        <w:rPr>
          <w:rFonts w:ascii="Times New Roman" w:hAnsi="Times New Roman" w:cs="Times New Roman"/>
          <w:sz w:val="26"/>
          <w:szCs w:val="26"/>
        </w:rPr>
        <w:t xml:space="preserve"> органы государственной власт</w:t>
      </w:r>
      <w:r>
        <w:rPr>
          <w:rFonts w:ascii="Times New Roman" w:hAnsi="Times New Roman" w:cs="Times New Roman"/>
          <w:sz w:val="26"/>
          <w:szCs w:val="26"/>
        </w:rPr>
        <w:t xml:space="preserve">и и органы местного самоуправления, их должностные лица </w:t>
      </w:r>
      <w:r>
        <w:rPr>
          <w:rFonts w:ascii="Times New Roman" w:hAnsi="Times New Roman" w:cs="Times New Roman"/>
          <w:b/>
          <w:bCs/>
          <w:sz w:val="26"/>
          <w:szCs w:val="26"/>
        </w:rPr>
        <w:t>обязаны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3286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обеспечить каждому возможность ознакомления с документами и материалами, непосредственно затрагивающими его права и свободы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если иное не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предусмотрено законом.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3286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983"/>
        </w:tabs>
        <w:overflowPunct w:val="0"/>
        <w:autoSpaceDE w:val="0"/>
        <w:autoSpaceDN w:val="0"/>
        <w:adjustRightInd w:val="0"/>
        <w:spacing w:after="0" w:line="222" w:lineRule="auto"/>
        <w:ind w:left="1"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соответствии с пунктом </w:t>
      </w:r>
      <w:r>
        <w:rPr>
          <w:rFonts w:ascii="Times New Roman" w:hAnsi="Times New Roman" w:cs="Times New Roman"/>
          <w:sz w:val="26"/>
          <w:szCs w:val="26"/>
        </w:rPr>
        <w:t xml:space="preserve">«b» статьи 6 Конвенции о защите прав человека и основных свобод, каждый обвиняемый в совершении уголовного преступления имеет право иметь достаточное время и возможности для подготовки своей защиты.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3286E">
      <w:pPr>
        <w:pStyle w:val="a0"/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 согласно части 2 статьи 1.1</w:t>
      </w:r>
      <w:r>
        <w:rPr>
          <w:rFonts w:ascii="Times New Roman" w:hAnsi="Times New Roman" w:cs="Times New Roman"/>
          <w:sz w:val="26"/>
          <w:szCs w:val="26"/>
        </w:rPr>
        <w:t xml:space="preserve"> Кодекса РФ об административных правонарушениях, если международным договором РФ установлены иные правила, чем предусмотренные законодательством об административных правонарушениях, то применяются правила международного договора. </w:t>
      </w:r>
    </w:p>
    <w:p w:rsidR="00000000" w:rsidRDefault="00B3286E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941"/>
        </w:tabs>
        <w:overflowPunct w:val="0"/>
        <w:autoSpaceDE w:val="0"/>
        <w:autoSpaceDN w:val="0"/>
        <w:adjustRightInd w:val="0"/>
        <w:spacing w:after="0" w:line="238" w:lineRule="auto"/>
        <w:ind w:left="941" w:hanging="2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силу изложенного,-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>
        <w:rPr>
          <w:rFonts w:ascii="Times New Roman" w:hAnsi="Times New Roman" w:cs="Times New Roman"/>
          <w:b/>
          <w:bCs/>
          <w:sz w:val="26"/>
          <w:szCs w:val="26"/>
        </w:rPr>
        <w:t>РОШУ СУД:</w:t>
      </w:r>
    </w:p>
    <w:p w:rsidR="00000000" w:rsidRDefault="00B3286E">
      <w:pPr>
        <w:pStyle w:val="a0"/>
        <w:widowControl w:val="0"/>
        <w:numPr>
          <w:ilvl w:val="1"/>
          <w:numId w:val="2"/>
        </w:numPr>
        <w:tabs>
          <w:tab w:val="clear" w:pos="1440"/>
          <w:tab w:val="num" w:pos="1421"/>
        </w:tabs>
        <w:overflowPunct w:val="0"/>
        <w:autoSpaceDE w:val="0"/>
        <w:autoSpaceDN w:val="0"/>
        <w:adjustRightInd w:val="0"/>
        <w:spacing w:after="0" w:line="235" w:lineRule="auto"/>
        <w:ind w:left="1421" w:hanging="71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Предоставить материалы дела для ознакомления с возможностью снятия </w:t>
      </w:r>
    </w:p>
    <w:p w:rsidR="00000000" w:rsidRDefault="00B3286E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181"/>
        </w:tabs>
        <w:overflowPunct w:val="0"/>
        <w:autoSpaceDE w:val="0"/>
        <w:autoSpaceDN w:val="0"/>
        <w:adjustRightInd w:val="0"/>
        <w:spacing w:after="0" w:line="238" w:lineRule="auto"/>
        <w:ind w:left="181" w:hanging="18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них фотокопий. 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tabs>
          <w:tab w:val="left" w:pos="6441"/>
        </w:tabs>
        <w:autoSpaceDE w:val="0"/>
        <w:autoSpaceDN w:val="0"/>
        <w:adjustRightInd w:val="0"/>
        <w:spacing w:after="0" w:line="239" w:lineRule="auto"/>
        <w:ind w:lef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__________ </w:t>
      </w:r>
      <w:r>
        <w:rPr>
          <w:rFonts w:ascii="Times New Roman" w:hAnsi="Times New Roman" w:cs="Times New Roman"/>
          <w:color w:val="0D0D0D"/>
          <w:sz w:val="26"/>
          <w:szCs w:val="26"/>
        </w:rPr>
        <w:t>А.А.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«10» октября 2012 г.</w:t>
      </w:r>
    </w:p>
    <w:p w:rsidR="00000000" w:rsidRDefault="00B3286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1900" w:h="16838"/>
      <w:pgMar w:top="973" w:right="840" w:bottom="1440" w:left="1419" w:header="720" w:footer="720" w:gutter="0"/>
      <w:cols w:space="720" w:equalWidth="0">
        <w:col w:w="964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E"/>
    <w:rsid w:val="00B3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236</ap:Words>
  <ap:Characters>1348</ap:Characters>
  <ap:Application>convertonlinefree.com</ap:Application>
  <ap:DocSecurity>4</ap:DocSecurity>
  <ap:Lines>11</ap:Lines>
  <ap:Paragraphs>3</ap:Paragraphs>
  <ap:ScaleCrop>false</ap:ScaleCrop>
  <ap:Company/>
  <ap:LinksUpToDate>false</ap:LinksUpToDate>
  <ap:CharactersWithSpaces>1581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2014-01-11T11:45:00Z</dcterms:created>
  <dcterms:modified xsi:type="dcterms:W3CDTF">2014-01-11T11:45:00Z</dcterms:modified>
</cp:coreProperties>
</file>